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val="en-US" w:eastAsia="zh-CN"/>
          <w14:textFill>
            <w14:solidFill>
              <w14:schemeClr w14:val="tx1"/>
            </w14:solidFill>
          </w14:textFill>
        </w:rPr>
        <w:t>厦大后勤</w:t>
      </w:r>
      <w:r>
        <w:rPr>
          <w:rFonts w:hint="eastAsia" w:ascii="宋体" w:hAnsi="宋体"/>
          <w:b/>
          <w:bCs/>
          <w:color w:val="000000" w:themeColor="text1"/>
          <w:kern w:val="0"/>
          <w:sz w:val="28"/>
          <w:szCs w:val="28"/>
          <w:lang w:eastAsia="zh-CN"/>
          <w14:textFill>
            <w14:solidFill>
              <w14:schemeClr w14:val="tx1"/>
            </w14:solidFill>
          </w14:textFill>
        </w:rPr>
        <w:t>南强物业服务有限公司</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w:t>
      </w:r>
      <w:r>
        <w:rPr>
          <w:rFonts w:hint="eastAsia" w:ascii="宋体" w:hAnsi="宋体"/>
          <w:b/>
          <w:bCs/>
          <w:color w:val="000000" w:themeColor="text1"/>
          <w:kern w:val="0"/>
          <w:sz w:val="32"/>
          <w:szCs w:val="30"/>
          <w:lang w:val="en-US" w:eastAsia="zh-CN"/>
          <w14:textFill>
            <w14:solidFill>
              <w14:schemeClr w14:val="tx1"/>
            </w14:solidFill>
          </w14:textFill>
        </w:rPr>
        <w:t>1</w:t>
      </w:r>
      <w:r>
        <w:rPr>
          <w:rFonts w:hint="eastAsia" w:ascii="宋体" w:hAnsi="宋体"/>
          <w:b/>
          <w:bCs/>
          <w:color w:val="000000" w:themeColor="text1"/>
          <w:kern w:val="0"/>
          <w:sz w:val="32"/>
          <w:szCs w:val="30"/>
          <w14:textFill>
            <w14:solidFill>
              <w14:schemeClr w14:val="tx1"/>
            </w14:solidFill>
          </w14:textFill>
        </w:rPr>
        <w:t>-A-00</w:t>
      </w:r>
      <w:r>
        <w:rPr>
          <w:rFonts w:hint="eastAsia" w:ascii="宋体" w:hAnsi="宋体"/>
          <w:b/>
          <w:bCs/>
          <w:color w:val="000000" w:themeColor="text1"/>
          <w:kern w:val="0"/>
          <w:sz w:val="32"/>
          <w:szCs w:val="30"/>
          <w:lang w:val="en-US" w:eastAsia="zh-CN"/>
          <w14:textFill>
            <w14:solidFill>
              <w14:schemeClr w14:val="tx1"/>
            </w14:solidFill>
          </w14:textFill>
        </w:rPr>
        <w:t>2</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1</w:t>
      </w:r>
      <w:r>
        <w:rPr>
          <w:rFonts w:hint="eastAsia" w:ascii="宋体" w:hAnsi="宋体" w:eastAsia="宋体"/>
          <w:color w:val="000000" w:themeColor="text1"/>
          <w:kern w:val="0"/>
          <w:sz w:val="30"/>
          <w:szCs w:val="30"/>
          <w14:textFill>
            <w14:solidFill>
              <w14:schemeClr w14:val="tx1"/>
            </w14:solidFill>
          </w14:textFill>
        </w:rPr>
        <w:t xml:space="preserve">年 </w:t>
      </w:r>
      <w:r>
        <w:rPr>
          <w:rFonts w:hint="eastAsia" w:ascii="宋体" w:hAnsi="宋体" w:eastAsia="宋体"/>
          <w:color w:val="000000" w:themeColor="text1"/>
          <w:kern w:val="0"/>
          <w:sz w:val="30"/>
          <w:szCs w:val="30"/>
          <w:lang w:val="en-US" w:eastAsia="zh-CN"/>
          <w14:textFill>
            <w14:solidFill>
              <w14:schemeClr w14:val="tx1"/>
            </w14:solidFill>
          </w14:textFill>
        </w:rPr>
        <w:t>4</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15</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14:textFill>
            <w14:solidFill>
              <w14:schemeClr w14:val="tx1"/>
            </w14:solidFill>
          </w14:textFill>
        </w:rPr>
        <w:t>工作服采购项目进行公开</w:t>
      </w:r>
      <w:r>
        <w:rPr>
          <w:rFonts w:hint="eastAsia" w:ascii="Calibri" w:hAnsi="Calibri" w:cs="宋体"/>
          <w:color w:val="000000" w:themeColor="text1"/>
          <w:kern w:val="0"/>
          <w:sz w:val="28"/>
          <w:lang w:val="en-US" w:eastAsia="zh-CN"/>
          <w14:textFill>
            <w14:solidFill>
              <w14:schemeClr w14:val="tx1"/>
            </w14:solidFill>
          </w14:textFill>
        </w:rPr>
        <w:t>采购</w:t>
      </w:r>
      <w:r>
        <w:rPr>
          <w:rFonts w:hint="eastAsia" w:ascii="Calibri" w:hAnsi="Calibri" w:cs="宋体"/>
          <w:color w:val="000000" w:themeColor="text1"/>
          <w:kern w:val="0"/>
          <w:sz w:val="28"/>
          <w14:textFill>
            <w14:solidFill>
              <w14:schemeClr w14:val="tx1"/>
            </w14:solidFill>
          </w14:textFill>
        </w:rPr>
        <w:t>，欢迎具备相应资格条件的供应商参加投标。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-A-00</w:t>
      </w:r>
      <w:r>
        <w:rPr>
          <w:rFonts w:hint="eastAsia" w:cs="宋体"/>
          <w:color w:val="000000" w:themeColor="text1"/>
          <w:sz w:val="28"/>
          <w:szCs w:val="28"/>
          <w:lang w:val="en-US" w:eastAsia="zh-CN"/>
          <w14:textFill>
            <w14:solidFill>
              <w14:schemeClr w14:val="tx1"/>
            </w14:solidFill>
          </w14:textFill>
        </w:rPr>
        <w:t>2</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w:t>
      </w:r>
      <w:r>
        <w:rPr>
          <w:rFonts w:hint="eastAsia" w:cs="宋体"/>
          <w:color w:val="000000" w:themeColor="text1"/>
          <w:sz w:val="28"/>
          <w:szCs w:val="28"/>
          <w:lang w:val="en-US" w:eastAsia="zh-CN"/>
          <w14:textFill>
            <w14:solidFill>
              <w14:schemeClr w14:val="tx1"/>
            </w14:solidFill>
          </w14:textFill>
        </w:rPr>
        <w:t>内容</w:t>
      </w:r>
      <w:r>
        <w:rPr>
          <w:rFonts w:hint="eastAsia" w:cs="宋体"/>
          <w:color w:val="000000" w:themeColor="text1"/>
          <w:sz w:val="28"/>
          <w:szCs w:val="28"/>
          <w14:textFill>
            <w14:solidFill>
              <w14:schemeClr w14:val="tx1"/>
            </w14:solidFill>
          </w14:textFill>
        </w:rPr>
        <w:t>：管理层、</w:t>
      </w:r>
      <w:r>
        <w:rPr>
          <w:rFonts w:hint="eastAsia" w:cs="宋体"/>
          <w:color w:val="000000" w:themeColor="text1"/>
          <w:sz w:val="28"/>
          <w:szCs w:val="28"/>
          <w:lang w:eastAsia="zh-CN"/>
          <w14:textFill>
            <w14:solidFill>
              <w14:schemeClr w14:val="tx1"/>
            </w14:solidFill>
          </w14:textFill>
        </w:rPr>
        <w:t>一线</w:t>
      </w:r>
      <w:r>
        <w:rPr>
          <w:rFonts w:hint="eastAsia" w:cs="宋体"/>
          <w:color w:val="000000" w:themeColor="text1"/>
          <w:sz w:val="28"/>
          <w:szCs w:val="28"/>
          <w14:textFill>
            <w14:solidFill>
              <w14:schemeClr w14:val="tx1"/>
            </w14:solidFill>
          </w14:textFill>
        </w:rPr>
        <w:t>员工工作服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23</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val="en-US" w:eastAsia="zh-CN"/>
          <w14:textFill>
            <w14:solidFill>
              <w14:schemeClr w14:val="tx1"/>
            </w14:solidFill>
          </w14:textFill>
        </w:rPr>
        <w:t>9：30</w:t>
      </w:r>
      <w:r>
        <w:rPr>
          <w:rFonts w:hint="eastAsia" w:cs="宋体"/>
          <w:color w:val="000000" w:themeColor="text1"/>
          <w:sz w:val="28"/>
          <w:szCs w:val="28"/>
          <w14:textFill>
            <w14:solidFill>
              <w14:schemeClr w14:val="tx1"/>
            </w14:solidFill>
          </w14:textFill>
        </w:rPr>
        <w:t>（北京时间）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22</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val="en-US" w:eastAsia="zh-CN"/>
          <w14:textFill>
            <w14:solidFill>
              <w14:schemeClr w14:val="tx1"/>
            </w14:solidFill>
          </w14:textFill>
        </w:rPr>
        <w:t>17:00</w:t>
      </w:r>
      <w:r>
        <w:rPr>
          <w:rFonts w:hint="eastAsia" w:cs="宋体"/>
          <w:color w:val="000000" w:themeColor="text1"/>
          <w:sz w:val="28"/>
          <w:szCs w:val="28"/>
          <w14:textFill>
            <w14:solidFill>
              <w14:schemeClr w14:val="tx1"/>
            </w14:solidFill>
          </w14:textFill>
        </w:rPr>
        <w:t>（北京时间）（节假日除外）以邮件方式提交投标报名函及营业执照复印件（加盖公章）进行报名。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w:t>
      </w:r>
      <w:r>
        <w:rPr>
          <w:rFonts w:hint="eastAsia" w:cs="宋体"/>
          <w:color w:val="000000" w:themeColor="text1"/>
          <w:sz w:val="28"/>
          <w:szCs w:val="28"/>
          <w:lang w:val="en-US" w:eastAsia="zh-CN"/>
          <w14:textFill>
            <w14:solidFill>
              <w14:schemeClr w14:val="tx1"/>
            </w14:solidFill>
          </w14:textFill>
        </w:rPr>
        <w:t>南强物业有限公司</w:t>
      </w:r>
      <w:r>
        <w:rPr>
          <w:rFonts w:hint="eastAsia" w:cs="宋体"/>
          <w:color w:val="000000" w:themeColor="text1"/>
          <w:sz w:val="28"/>
          <w:szCs w:val="28"/>
          <w14:textFill>
            <w14:solidFill>
              <w14:schemeClr w14:val="tx1"/>
            </w14:solidFill>
          </w14:textFill>
        </w:rPr>
        <w:t>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17.93万元</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3640" w:firstLineChars="13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4</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14:textFill>
                  <w14:solidFill>
                    <w14:schemeClr w14:val="tx1"/>
                  </w14:solidFill>
                </w14:textFill>
              </w:rPr>
              <w:t>管理层、</w:t>
            </w:r>
            <w:r>
              <w:rPr>
                <w:rFonts w:hint="eastAsia" w:cs="宋体"/>
                <w:color w:val="000000" w:themeColor="text1"/>
                <w:szCs w:val="21"/>
                <w:lang w:eastAsia="zh-CN"/>
                <w14:textFill>
                  <w14:solidFill>
                    <w14:schemeClr w14:val="tx1"/>
                  </w14:solidFill>
                </w14:textFill>
              </w:rPr>
              <w:t>一线</w:t>
            </w:r>
            <w:r>
              <w:rPr>
                <w:rFonts w:hint="eastAsia" w:cs="宋体"/>
                <w:color w:val="000000" w:themeColor="text1"/>
                <w:szCs w:val="21"/>
                <w14:textFill>
                  <w14:solidFill>
                    <w14:schemeClr w14:val="tx1"/>
                  </w14:solidFill>
                </w14:textFill>
              </w:rPr>
              <w:t>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一线员工工作服样</w:t>
            </w:r>
            <w:r>
              <w:rPr>
                <w:rFonts w:hint="eastAsia" w:hAnsi="宋体"/>
                <w:bCs/>
                <w:color w:val="auto"/>
                <w:lang w:val="en-US" w:eastAsia="zh-CN"/>
              </w:rPr>
              <w:t>品</w:t>
            </w:r>
            <w:r>
              <w:rPr>
                <w:rFonts w:hint="eastAsia" w:hAnsi="宋体"/>
                <w:bCs/>
                <w:color w:val="auto"/>
              </w:rPr>
              <w:t>、管理层</w:t>
            </w:r>
            <w:r>
              <w:rPr>
                <w:rFonts w:hint="eastAsia" w:hAnsi="宋体"/>
                <w:bCs/>
                <w:color w:val="auto"/>
                <w:lang w:eastAsia="zh-CN"/>
              </w:rPr>
              <w:t>服装</w:t>
            </w:r>
            <w:r>
              <w:rPr>
                <w:rFonts w:hint="eastAsia" w:hAnsi="宋体"/>
                <w:bCs/>
                <w:color w:val="auto"/>
              </w:rPr>
              <w:t>样</w:t>
            </w:r>
            <w:r>
              <w:rPr>
                <w:rFonts w:hint="eastAsia" w:hAnsi="宋体"/>
                <w:bCs/>
                <w:color w:val="auto"/>
                <w:lang w:val="en-US" w:eastAsia="zh-CN"/>
              </w:rPr>
              <w:t>品</w:t>
            </w:r>
            <w:r>
              <w:rPr>
                <w:rFonts w:hint="eastAsia" w:hAnsi="宋体"/>
                <w:bCs/>
                <w:color w:val="auto"/>
              </w:rPr>
              <w:t>；</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rPr>
              <w:t xml:space="preserve">10、公开发行的投标产品彩页或产品技术参数说明；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ascii="黑体" w:hAnsi="华文仿宋"/>
          <w:b/>
          <w:bCs/>
          <w:sz w:val="28"/>
        </w:rPr>
      </w:pPr>
      <w:r>
        <w:rPr>
          <w:rFonts w:hint="eastAsia" w:ascii="黑体" w:hAnsi="华文仿宋"/>
          <w:b/>
          <w:bCs/>
          <w:sz w:val="28"/>
        </w:rPr>
        <w:t>（一）报价单</w:t>
      </w:r>
    </w:p>
    <w:tbl>
      <w:tblPr>
        <w:tblStyle w:val="13"/>
        <w:tblpPr w:leftFromText="180" w:rightFromText="180" w:vertAnchor="text" w:horzAnchor="page" w:tblpX="1792" w:tblpY="314"/>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层短袖衬衫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w:t>
            </w:r>
            <w:r>
              <w:rPr>
                <w:rFonts w:hint="eastAsia" w:ascii="Times New Roman"/>
                <w:sz w:val="22"/>
                <w:lang w:val="en-US" w:eastAsia="zh-CN"/>
              </w:rPr>
              <w:t>层短袖衬衫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130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层西装夏裤</w:t>
            </w:r>
          </w:p>
        </w:tc>
        <w:tc>
          <w:tcPr>
            <w:tcW w:w="847" w:type="dxa"/>
            <w:vAlign w:val="center"/>
          </w:tcPr>
          <w:p>
            <w:pPr>
              <w:jc w:val="center"/>
              <w:rPr>
                <w:rFonts w:hint="default"/>
                <w:lang w:val="en-US" w:eastAsia="zh-CN"/>
              </w:rPr>
            </w:pPr>
            <w:r>
              <w:rPr>
                <w:rFonts w:hint="eastAsia"/>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女</w:t>
            </w:r>
            <w:r>
              <w:rPr>
                <w:rFonts w:hint="eastAsia" w:ascii="Times New Roman"/>
                <w:sz w:val="22"/>
                <w:lang w:val="en-US"/>
              </w:rPr>
              <w:t>管理</w:t>
            </w:r>
            <w:r>
              <w:rPr>
                <w:rFonts w:hint="eastAsia" w:ascii="Times New Roman"/>
                <w:sz w:val="22"/>
                <w:lang w:val="en-US" w:eastAsia="zh-CN"/>
              </w:rPr>
              <w:t>层西装夏裤</w:t>
            </w:r>
          </w:p>
        </w:tc>
        <w:tc>
          <w:tcPr>
            <w:tcW w:w="847" w:type="dxa"/>
            <w:vAlign w:val="center"/>
          </w:tcPr>
          <w:p>
            <w:pPr>
              <w:jc w:val="center"/>
              <w:rPr>
                <w:rFonts w:hint="default"/>
                <w:sz w:val="22"/>
                <w:szCs w:val="22"/>
                <w:lang w:val="en-US" w:eastAsia="zh-CN"/>
              </w:rPr>
            </w:pPr>
            <w:r>
              <w:rPr>
                <w:rFonts w:hint="eastAsia"/>
                <w:sz w:val="22"/>
                <w:szCs w:val="22"/>
                <w:lang w:val="en-US" w:eastAsia="zh-CN"/>
              </w:rPr>
              <w:t>125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保洁员短袖T恤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320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保洁员夏裤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保洁员灰色POLO衫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保洁员夏裤（藏青色）</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28</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电工夏上衣</w:t>
            </w:r>
          </w:p>
        </w:tc>
        <w:tc>
          <w:tcPr>
            <w:tcW w:w="847" w:type="dxa"/>
            <w:vAlign w:val="center"/>
          </w:tcPr>
          <w:p>
            <w:pPr>
              <w:jc w:val="center"/>
              <w:rPr>
                <w:rFonts w:hint="default"/>
                <w:sz w:val="22"/>
                <w:szCs w:val="22"/>
                <w:lang w:val="en-US" w:eastAsia="zh-CN"/>
              </w:rPr>
            </w:pPr>
            <w:r>
              <w:rPr>
                <w:rFonts w:hint="eastAsia"/>
                <w:sz w:val="22"/>
                <w:szCs w:val="22"/>
                <w:lang w:val="en-US" w:eastAsia="zh-CN"/>
              </w:rPr>
              <w:t>110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电工夏裤</w:t>
            </w:r>
          </w:p>
        </w:tc>
        <w:tc>
          <w:tcPr>
            <w:tcW w:w="847" w:type="dxa"/>
            <w:vAlign w:val="center"/>
          </w:tcPr>
          <w:p>
            <w:pPr>
              <w:jc w:val="center"/>
              <w:rPr>
                <w:rFonts w:hint="default"/>
                <w:sz w:val="22"/>
                <w:szCs w:val="22"/>
                <w:lang w:val="en-US" w:eastAsia="zh-CN"/>
              </w:rPr>
            </w:pPr>
            <w:r>
              <w:rPr>
                <w:rFonts w:hint="eastAsia"/>
                <w:sz w:val="22"/>
                <w:szCs w:val="22"/>
                <w:lang w:val="en-US" w:eastAsia="zh-CN"/>
              </w:rPr>
              <w:t>120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绿化T恤</w:t>
            </w:r>
          </w:p>
        </w:tc>
        <w:tc>
          <w:tcPr>
            <w:tcW w:w="847" w:type="dxa"/>
            <w:vAlign w:val="center"/>
          </w:tcPr>
          <w:p>
            <w:pPr>
              <w:jc w:val="center"/>
              <w:rPr>
                <w:rFonts w:hint="default"/>
                <w:sz w:val="22"/>
                <w:szCs w:val="22"/>
                <w:lang w:val="en-US" w:eastAsia="zh-CN"/>
              </w:rPr>
            </w:pPr>
            <w:r>
              <w:rPr>
                <w:rFonts w:hint="eastAsia"/>
                <w:sz w:val="22"/>
                <w:szCs w:val="22"/>
                <w:lang w:val="en-US" w:eastAsia="zh-CN"/>
              </w:rPr>
              <w:t>35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维序员短袖衬衫1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222</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维序员夏裤1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217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维序员领带1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维序员大盖帽1</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维序员短袖衬衫2</w:t>
            </w:r>
          </w:p>
        </w:tc>
        <w:tc>
          <w:tcPr>
            <w:tcW w:w="847" w:type="dxa"/>
            <w:vAlign w:val="center"/>
          </w:tcPr>
          <w:p>
            <w:pPr>
              <w:jc w:val="center"/>
              <w:rPr>
                <w:rFonts w:hint="default"/>
                <w:lang w:val="en-US" w:eastAsia="zh-CN"/>
              </w:rPr>
            </w:pPr>
            <w:r>
              <w:rPr>
                <w:rFonts w:hint="eastAsia"/>
                <w:lang w:val="en-US" w:eastAsia="zh-CN"/>
              </w:rPr>
              <w:t>210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维序员夏裤2</w:t>
            </w:r>
          </w:p>
        </w:tc>
        <w:tc>
          <w:tcPr>
            <w:tcW w:w="847" w:type="dxa"/>
            <w:vAlign w:val="center"/>
          </w:tcPr>
          <w:p>
            <w:pPr>
              <w:jc w:val="center"/>
              <w:rPr>
                <w:rFonts w:hint="default"/>
                <w:lang w:val="en-US" w:eastAsia="zh-CN"/>
              </w:rPr>
            </w:pPr>
            <w:r>
              <w:rPr>
                <w:rFonts w:hint="eastAsia"/>
                <w:lang w:val="en-US" w:eastAsia="zh-CN"/>
              </w:rPr>
              <w:t>215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维序员领带2</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维序员大盖帽2</w:t>
            </w:r>
          </w:p>
        </w:tc>
        <w:tc>
          <w:tcPr>
            <w:tcW w:w="847" w:type="dxa"/>
            <w:vAlign w:val="center"/>
          </w:tcPr>
          <w:p>
            <w:pPr>
              <w:jc w:val="center"/>
              <w:rPr>
                <w:rFonts w:hint="default"/>
                <w:lang w:val="en-US" w:eastAsia="zh-CN"/>
              </w:rPr>
            </w:pPr>
            <w:r>
              <w:rPr>
                <w:rFonts w:hint="eastAsia"/>
                <w:lang w:val="en-US" w:eastAsia="zh-CN"/>
              </w:rPr>
              <w:t>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w:t>
            </w:r>
            <w:r>
              <w:rPr>
                <w:rFonts w:hint="eastAsia" w:hAnsi="黑体" w:eastAsia="黑体" w:cs="黑体"/>
                <w:kern w:val="2"/>
                <w:sz w:val="22"/>
                <w:szCs w:val="24"/>
                <w:lang w:val="en-US" w:eastAsia="zh-CN" w:bidi="ar-SA"/>
              </w:rPr>
              <w:t>夏季</w:t>
            </w:r>
            <w:r>
              <w:rPr>
                <w:rFonts w:hint="eastAsia" w:ascii="Times New Roman" w:hAnsi="黑体" w:eastAsia="黑体" w:cs="黑体"/>
                <w:kern w:val="2"/>
                <w:sz w:val="22"/>
                <w:szCs w:val="24"/>
                <w:lang w:val="en-US" w:eastAsia="zh-CN" w:bidi="ar-SA"/>
              </w:rPr>
              <w:t>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lang w:val="en-US" w:eastAsia="zh-CN"/>
              </w:rPr>
            </w:pPr>
            <w:r>
              <w:rPr>
                <w:rFonts w:hint="eastAsia"/>
                <w:lang w:val="en-US" w:eastAsia="zh-CN"/>
              </w:rPr>
              <w:t>会务人员夏季裙子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会务人员夏季裤子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16</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保育员短袖上衣</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保育员短裙</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保育员鞋子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spacing w:line="360" w:lineRule="auto"/>
        <w:ind w:left="240" w:hanging="240" w:hangingChars="100"/>
        <w:rPr>
          <w:rFonts w:hint="eastAsia" w:ascii="宋体" w:hAnsi="宋体"/>
          <w:b/>
          <w:bCs/>
          <w:sz w:val="24"/>
          <w:lang w:val="en-US" w:eastAsia="zh-CN"/>
        </w:rPr>
      </w:pPr>
      <w:r>
        <w:rPr>
          <w:rFonts w:hint="eastAsia" w:ascii="宋体" w:hAnsi="宋体"/>
          <w:sz w:val="24"/>
        </w:rPr>
        <w:t>★</w:t>
      </w:r>
      <w:r>
        <w:rPr>
          <w:rFonts w:hint="eastAsia" w:ascii="宋体" w:hAnsi="宋体"/>
          <w:b/>
          <w:bCs/>
          <w:sz w:val="24"/>
        </w:rPr>
        <w:t>工作服款式</w:t>
      </w:r>
      <w:r>
        <w:rPr>
          <w:rFonts w:hint="eastAsia" w:ascii="宋体" w:hAnsi="宋体"/>
          <w:b/>
          <w:bCs/>
          <w:sz w:val="24"/>
          <w:lang w:val="en-US" w:eastAsia="zh-CN"/>
        </w:rPr>
        <w:t>请</w:t>
      </w:r>
      <w:r>
        <w:rPr>
          <w:rFonts w:hint="eastAsia" w:ascii="宋体" w:hAnsi="宋体"/>
          <w:b/>
          <w:bCs/>
          <w:sz w:val="24"/>
        </w:rPr>
        <w:t>咨询</w:t>
      </w:r>
      <w:r>
        <w:rPr>
          <w:rFonts w:hint="eastAsia" w:ascii="宋体" w:hAnsi="宋体"/>
          <w:b/>
          <w:bCs/>
          <w:sz w:val="24"/>
          <w:lang w:eastAsia="zh-CN"/>
        </w:rPr>
        <w:t>郑</w:t>
      </w:r>
      <w:r>
        <w:rPr>
          <w:rFonts w:hint="eastAsia" w:ascii="宋体" w:hAnsi="宋体"/>
          <w:b/>
          <w:bCs/>
          <w:sz w:val="24"/>
        </w:rPr>
        <w:t>老师，电话：218</w:t>
      </w:r>
      <w:r>
        <w:rPr>
          <w:rFonts w:hint="eastAsia" w:ascii="宋体" w:hAnsi="宋体"/>
          <w:b/>
          <w:bCs/>
          <w:sz w:val="24"/>
          <w:lang w:val="en-US" w:eastAsia="zh-CN"/>
        </w:rPr>
        <w:t>5628</w:t>
      </w:r>
    </w:p>
    <w:p>
      <w:pPr>
        <w:pStyle w:val="2"/>
        <w:rPr>
          <w:rFonts w:hint="default"/>
          <w:lang w:val="en-US" w:eastAsia="zh-CN"/>
        </w:rPr>
      </w:pPr>
    </w:p>
    <w:p>
      <w:pPr>
        <w:numPr>
          <w:ilvl w:val="0"/>
          <w:numId w:val="7"/>
        </w:numPr>
        <w:spacing w:line="360" w:lineRule="auto"/>
        <w:ind w:left="240" w:hanging="240" w:hangingChars="100"/>
        <w:rPr>
          <w:rFonts w:hint="eastAsia" w:ascii="宋体" w:hAnsi="宋体"/>
          <w:sz w:val="24"/>
        </w:rPr>
      </w:pPr>
      <w:r>
        <w:rPr>
          <w:rFonts w:hint="eastAsia" w:ascii="宋体" w:hAnsi="宋体"/>
          <w:sz w:val="24"/>
        </w:rPr>
        <w:t>服装材质要求</w:t>
      </w:r>
    </w:p>
    <w:tbl>
      <w:tblPr>
        <w:tblStyle w:val="13"/>
        <w:tblW w:w="6270" w:type="dxa"/>
        <w:tblInd w:w="0" w:type="dxa"/>
        <w:shd w:val="clear" w:color="auto" w:fill="auto"/>
        <w:tblLayout w:type="autofit"/>
        <w:tblCellMar>
          <w:top w:w="0" w:type="dxa"/>
          <w:left w:w="0" w:type="dxa"/>
          <w:bottom w:w="0" w:type="dxa"/>
          <w:right w:w="0" w:type="dxa"/>
        </w:tblCellMar>
      </w:tblPr>
      <w:tblGrid>
        <w:gridCol w:w="2379"/>
        <w:gridCol w:w="495"/>
        <w:gridCol w:w="2316"/>
        <w:gridCol w:w="1080"/>
      </w:tblGrid>
      <w:tr>
        <w:tblPrEx>
          <w:shd w:val="clear" w:color="auto" w:fill="auto"/>
          <w:tblCellMar>
            <w:top w:w="0" w:type="dxa"/>
            <w:left w:w="0" w:type="dxa"/>
            <w:bottom w:w="0" w:type="dxa"/>
            <w:right w:w="0" w:type="dxa"/>
          </w:tblCellMar>
        </w:tblPrEx>
        <w:trPr>
          <w:trHeight w:val="300" w:hRule="atLeast"/>
        </w:trPr>
        <w:tc>
          <w:tcPr>
            <w:tcW w:w="23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23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面料材质</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保洁员灰色</w:t>
            </w:r>
            <w:r>
              <w:rPr>
                <w:rStyle w:val="40"/>
                <w:rFonts w:eastAsia="黑体"/>
                <w:lang w:val="en-US" w:eastAsia="zh-CN" w:bidi="ar"/>
              </w:rPr>
              <w:t>POLO</w:t>
            </w:r>
            <w:r>
              <w:rPr>
                <w:rStyle w:val="41"/>
                <w:lang w:val="en-US" w:eastAsia="zh-CN" w:bidi="ar"/>
              </w:rPr>
              <w:t>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CVC</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保洁员夏裤（藏青色）</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绿化</w:t>
            </w:r>
            <w:r>
              <w:rPr>
                <w:rStyle w:val="40"/>
                <w:rFonts w:eastAsia="黑体"/>
                <w:lang w:val="en-US" w:eastAsia="zh-CN" w:bidi="ar"/>
              </w:rPr>
              <w:t>T</w:t>
            </w:r>
            <w:r>
              <w:rPr>
                <w:rStyle w:val="41"/>
                <w:lang w:val="en-US" w:eastAsia="zh-CN" w:bidi="ar"/>
              </w:rPr>
              <w:t>恤</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涤棉细斜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绸缎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会务人员夏季衬衫</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涤棉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会务人员夏季裙子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会务人员夏季裤子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纺毛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保育员短袖上衣</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涤棉针织布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保育员短裙</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新亚纤</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237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保育员鞋子</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23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涤棉布鞋</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numPr>
          <w:ilvl w:val="0"/>
          <w:numId w:val="0"/>
        </w:numPr>
      </w:pPr>
    </w:p>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585" w:type="dxa"/>
        <w:tblInd w:w="0" w:type="dxa"/>
        <w:shd w:val="clear" w:color="auto" w:fill="auto"/>
        <w:tblLayout w:type="autofit"/>
        <w:tblCellMar>
          <w:top w:w="0" w:type="dxa"/>
          <w:left w:w="0" w:type="dxa"/>
          <w:bottom w:w="0" w:type="dxa"/>
          <w:right w:w="0" w:type="dxa"/>
        </w:tblCellMar>
      </w:tblPr>
      <w:tblGrid>
        <w:gridCol w:w="945"/>
        <w:gridCol w:w="3360"/>
        <w:gridCol w:w="900"/>
        <w:gridCol w:w="1380"/>
      </w:tblGrid>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样衣名称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男女管理层短袖衬衫</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每件样衣上必须标注面料成分</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男女管理层西装夏裤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保洁员短袖</w:t>
            </w:r>
            <w:r>
              <w:rPr>
                <w:rStyle w:val="42"/>
                <w:rFonts w:eastAsia="黑体"/>
                <w:lang w:val="en-US" w:eastAsia="zh-CN" w:bidi="ar"/>
              </w:rPr>
              <w:t>T</w:t>
            </w:r>
            <w:r>
              <w:rPr>
                <w:rFonts w:hint="eastAsia" w:ascii="黑体" w:hAnsi="宋体" w:eastAsia="黑体" w:cs="黑体"/>
                <w:i w:val="0"/>
                <w:color w:val="000000"/>
                <w:kern w:val="0"/>
                <w:sz w:val="22"/>
                <w:szCs w:val="22"/>
                <w:u w:val="none"/>
                <w:lang w:val="en-US" w:eastAsia="zh-CN" w:bidi="ar"/>
              </w:rPr>
              <w:t>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保洁员夏裤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电工夏上衣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电工夏裤</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维序员领带1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维序员大盖帽1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维序员短袖衬衫2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维序员夏裤2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ind w:firstLine="482" w:firstLineChars="200"/>
        <w:rPr>
          <w:rFonts w:hint="eastAsia"/>
          <w:b/>
          <w:bCs/>
          <w:color w:val="000000"/>
          <w:sz w:val="24"/>
          <w:lang w:eastAsia="zh-CN"/>
        </w:rPr>
      </w:pPr>
      <w:r>
        <w:rPr>
          <w:rFonts w:hint="eastAsia"/>
          <w:b/>
          <w:bCs/>
          <w:color w:val="000000"/>
          <w:sz w:val="24"/>
        </w:rPr>
        <w:t>共</w:t>
      </w:r>
      <w:r>
        <w:rPr>
          <w:rFonts w:hint="eastAsia"/>
          <w:b/>
          <w:bCs/>
          <w:color w:val="000000"/>
          <w:sz w:val="24"/>
          <w:lang w:val="en-US" w:eastAsia="zh-CN"/>
        </w:rPr>
        <w:t>12</w:t>
      </w:r>
      <w:r>
        <w:rPr>
          <w:rFonts w:hint="eastAsia"/>
          <w:b/>
          <w:bCs/>
          <w:color w:val="000000"/>
          <w:sz w:val="24"/>
        </w:rPr>
        <w:t>项，样品及相关盛装物不得出现公司名称、标志、符号和商标等可能泄漏供应商信息的标识</w:t>
      </w:r>
      <w:r>
        <w:rPr>
          <w:rFonts w:hint="eastAsia"/>
          <w:b/>
          <w:bCs/>
          <w:color w:val="000000"/>
          <w:sz w:val="24"/>
          <w:lang w:eastAsia="zh-CN"/>
        </w:rPr>
        <w:t>。</w:t>
      </w:r>
    </w:p>
    <w:p>
      <w:pPr>
        <w:spacing w:line="360" w:lineRule="auto"/>
        <w:ind w:firstLine="480" w:firstLineChars="200"/>
        <w:rPr>
          <w:b/>
          <w:bCs/>
          <w:color w:val="000000"/>
          <w:sz w:val="24"/>
        </w:rPr>
      </w:pPr>
      <w:r>
        <w:rPr>
          <w:rFonts w:hint="eastAsia" w:asciiTheme="majorEastAsia" w:hAnsiTheme="majorEastAsia" w:eastAsiaTheme="majorEastAsia" w:cstheme="majorEastAsia"/>
          <w:color w:val="000000"/>
          <w:sz w:val="24"/>
        </w:rPr>
        <w:t>★</w:t>
      </w:r>
      <w:r>
        <w:rPr>
          <w:rFonts w:hint="eastAsia"/>
          <w:b/>
          <w:bCs/>
          <w:color w:val="000000"/>
          <w:sz w:val="24"/>
          <w:lang w:val="en-US" w:eastAsia="zh-CN"/>
        </w:rPr>
        <w:t>未要求提供样品的品类，供应商中标后应按采购方要求的款式定制</w:t>
      </w:r>
      <w:r>
        <w:rPr>
          <w:rFonts w:hint="eastAsia"/>
          <w:b/>
          <w:bCs/>
          <w:color w:val="000000"/>
          <w:sz w:val="24"/>
        </w:rPr>
        <w:t>。</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16</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19</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bookmarkStart w:id="13" w:name="_GoBack"/>
      <w:bookmarkEnd w:id="13"/>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9.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10.本项目评标时根据年预估计采购量计算投标总价及其价格得分，中标单价写入合同，据实结算。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 xml:space="preserve">12.以上标★条款为必须满足的条件，不满足的视为无效标。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8"/>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30</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1、根据投标人所提供样品综合比较，重点考察材质外观、触感，质量等；[10-9分]，良（</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分]，一般（</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分]，差（</w:t>
            </w:r>
            <w:r>
              <w:rPr>
                <w:rFonts w:hint="eastAsia" w:ascii="宋体" w:hAnsi="宋体"/>
                <w:sz w:val="18"/>
                <w:szCs w:val="18"/>
                <w:lang w:val="en-US" w:eastAsia="zh-CN"/>
              </w:rPr>
              <w:t>4</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2</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2.3</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甲醛</w:t>
            </w:r>
            <w:r>
              <w:rPr>
                <w:rFonts w:hint="eastAsia" w:ascii="宋体" w:hAnsi="宋体"/>
                <w:color w:val="auto"/>
                <w:sz w:val="18"/>
                <w:szCs w:val="18"/>
              </w:rPr>
              <w:t>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2.4</w:t>
            </w:r>
          </w:p>
        </w:tc>
        <w:tc>
          <w:tcPr>
            <w:tcW w:w="5263" w:type="dxa"/>
            <w:vAlign w:val="center"/>
          </w:tcPr>
          <w:p>
            <w:pPr>
              <w:pStyle w:val="38"/>
              <w:numPr>
                <w:ilvl w:val="0"/>
                <w:numId w:val="0"/>
              </w:numPr>
              <w:spacing w:before="156" w:after="156" w:line="240" w:lineRule="auto"/>
              <w:jc w:val="left"/>
              <w:rPr>
                <w:rFonts w:ascii="宋体" w:hAnsi="宋体"/>
                <w:sz w:val="18"/>
                <w:szCs w:val="18"/>
              </w:rPr>
            </w:pPr>
            <w:r>
              <w:rPr>
                <w:rFonts w:hint="eastAsia" w:ascii="宋体" w:hAnsi="宋体"/>
                <w:sz w:val="18"/>
                <w:szCs w:val="18"/>
              </w:rPr>
              <w:t>4、投标人表明原料采购来源，并提供相应购买凭证。</w:t>
            </w:r>
            <w:r>
              <w:rPr>
                <w:rFonts w:hint="eastAsia" w:ascii="宋体" w:hAnsi="宋体"/>
                <w:sz w:val="18"/>
                <w:szCs w:val="18"/>
                <w:lang w:val="en-US" w:eastAsia="zh-CN"/>
              </w:rPr>
              <w:t>来源明确、凭证清晰</w:t>
            </w:r>
            <w:r>
              <w:rPr>
                <w:rFonts w:hint="eastAsia" w:ascii="宋体" w:hAnsi="宋体"/>
                <w:sz w:val="18"/>
                <w:szCs w:val="18"/>
              </w:rPr>
              <w:t>[5-4分]，</w:t>
            </w:r>
            <w:r>
              <w:rPr>
                <w:rFonts w:hint="eastAsia" w:ascii="宋体" w:hAnsi="宋体"/>
                <w:sz w:val="18"/>
                <w:szCs w:val="18"/>
                <w:lang w:val="en-US" w:eastAsia="zh-CN"/>
              </w:rPr>
              <w:t>有提供凭证但不够清晰</w:t>
            </w:r>
            <w:r>
              <w:rPr>
                <w:rFonts w:hint="eastAsia" w:ascii="宋体" w:hAnsi="宋体"/>
                <w:sz w:val="18"/>
                <w:szCs w:val="18"/>
              </w:rPr>
              <w:t>[</w:t>
            </w:r>
            <w:r>
              <w:rPr>
                <w:rFonts w:hint="eastAsia" w:ascii="宋体" w:hAnsi="宋体"/>
                <w:sz w:val="18"/>
                <w:szCs w:val="18"/>
                <w:lang w:val="en-US" w:eastAsia="zh-CN"/>
              </w:rPr>
              <w:t>3-2</w:t>
            </w:r>
            <w:r>
              <w:rPr>
                <w:rFonts w:hint="eastAsia" w:ascii="宋体" w:hAnsi="宋体"/>
                <w:sz w:val="18"/>
                <w:szCs w:val="18"/>
              </w:rPr>
              <w:t>分]，</w:t>
            </w:r>
            <w:r>
              <w:rPr>
                <w:rFonts w:hint="eastAsia" w:ascii="宋体" w:hAnsi="宋体"/>
                <w:sz w:val="18"/>
                <w:szCs w:val="18"/>
                <w:lang w:val="en-US" w:eastAsia="zh-CN"/>
              </w:rPr>
              <w:t>未提供</w:t>
            </w:r>
            <w:r>
              <w:rPr>
                <w:rFonts w:hint="eastAsia" w:ascii="宋体" w:hAnsi="宋体"/>
                <w:sz w:val="18"/>
                <w:szCs w:val="18"/>
              </w:rPr>
              <w:t>[</w:t>
            </w:r>
            <w:r>
              <w:rPr>
                <w:rFonts w:hint="eastAsia" w:ascii="宋体" w:hAnsi="宋体"/>
                <w:sz w:val="18"/>
                <w:szCs w:val="18"/>
                <w:lang w:val="en-US" w:eastAsia="zh-CN"/>
              </w:rPr>
              <w:t>1</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w:t>
            </w:r>
            <w:r>
              <w:rPr>
                <w:rFonts w:hint="eastAsia"/>
                <w:b/>
                <w:bCs/>
                <w:lang w:val="en-US" w:eastAsia="zh-CN"/>
              </w:rPr>
              <w:t>20</w:t>
            </w:r>
            <w:r>
              <w:rPr>
                <w:rFonts w:hint="eastAsia"/>
                <w:b/>
                <w:bCs/>
              </w:rPr>
              <w:t>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3.1</w:t>
            </w:r>
          </w:p>
        </w:tc>
        <w:tc>
          <w:tcPr>
            <w:tcW w:w="5263" w:type="dxa"/>
          </w:tcPr>
          <w:p>
            <w:pPr>
              <w:pStyle w:val="38"/>
              <w:numPr>
                <w:ilvl w:val="0"/>
                <w:numId w:val="0"/>
              </w:numPr>
              <w:spacing w:before="156" w:after="156" w:line="240" w:lineRule="auto"/>
              <w:jc w:val="left"/>
              <w:rPr>
                <w:rFonts w:ascii="宋体" w:hAnsi="宋体"/>
                <w:color w:val="000000" w:themeColor="text1"/>
                <w14:textFill>
                  <w14:solidFill>
                    <w14:schemeClr w14:val="tx1"/>
                  </w14:solidFill>
                </w14:textFill>
              </w:rPr>
            </w:pPr>
            <w:r>
              <w:rPr>
                <w:rFonts w:ascii="宋体" w:hAnsi="宋体"/>
                <w:sz w:val="18"/>
                <w:szCs w:val="18"/>
              </w:rPr>
              <w:t>1</w:t>
            </w:r>
            <w:r>
              <w:rPr>
                <w:rFonts w:hint="eastAsia" w:ascii="宋体" w:hAnsi="宋体"/>
                <w:sz w:val="18"/>
                <w:szCs w:val="18"/>
              </w:rPr>
              <w:t>、根据产品制造商的技术人员数量（以201</w:t>
            </w:r>
            <w:r>
              <w:rPr>
                <w:rFonts w:hint="eastAsia" w:ascii="宋体" w:hAnsi="宋体"/>
                <w:sz w:val="18"/>
                <w:szCs w:val="18"/>
                <w:lang w:val="en-US" w:eastAsia="zh-CN"/>
              </w:rPr>
              <w:t>8</w:t>
            </w:r>
            <w:r>
              <w:rPr>
                <w:rFonts w:hint="eastAsia" w:ascii="宋体" w:hAnsi="宋体"/>
                <w:sz w:val="18"/>
                <w:szCs w:val="18"/>
              </w:rPr>
              <w:t>年1月1日以后已为其缴纳社保的证明为准）、生产设备配置情况（提供清单及现场图片）及企业其他认证、信誉的情况进行评定，优[</w:t>
            </w:r>
            <w:r>
              <w:rPr>
                <w:rFonts w:ascii="宋体" w:hAnsi="宋体"/>
                <w:sz w:val="18"/>
                <w:szCs w:val="18"/>
              </w:rPr>
              <w:t>5</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分]、良[</w:t>
            </w:r>
            <w:r>
              <w:rPr>
                <w:rFonts w:ascii="宋体" w:hAnsi="宋体"/>
                <w:sz w:val="18"/>
                <w:szCs w:val="18"/>
              </w:rPr>
              <w:t>3</w:t>
            </w:r>
            <w:r>
              <w:rPr>
                <w:rFonts w:hint="eastAsia" w:ascii="宋体" w:hAnsi="宋体"/>
                <w:sz w:val="18"/>
                <w:szCs w:val="18"/>
              </w:rPr>
              <w:t>-</w:t>
            </w:r>
            <w:r>
              <w:rPr>
                <w:rFonts w:hint="eastAsia" w:ascii="宋体" w:hAnsi="宋体"/>
                <w:sz w:val="18"/>
                <w:szCs w:val="18"/>
                <w:lang w:val="en-US" w:eastAsia="zh-CN"/>
              </w:rPr>
              <w:t>2</w:t>
            </w:r>
            <w:r>
              <w:rPr>
                <w:rFonts w:hint="eastAsia" w:ascii="宋体" w:hAnsi="宋体"/>
                <w:sz w:val="18"/>
                <w:szCs w:val="18"/>
              </w:rPr>
              <w:t>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tcPr>
          <w:p>
            <w:pPr>
              <w:keepNext/>
              <w:keepLines/>
              <w:pageBreakBefore/>
              <w:widowControl/>
              <w:numPr>
                <w:ilvl w:val="0"/>
                <w:numId w:val="9"/>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8</w:t>
            </w:r>
            <w:r>
              <w:rPr>
                <w:rFonts w:hint="eastAsia" w:ascii="宋体" w:hAnsi="宋体"/>
                <w:sz w:val="18"/>
                <w:szCs w:val="18"/>
              </w:rPr>
              <w:t>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w:t>
            </w:r>
            <w:r>
              <w:rPr>
                <w:rFonts w:hint="eastAsia" w:ascii="宋体" w:hAnsi="宋体"/>
                <w:sz w:val="18"/>
                <w:szCs w:val="18"/>
                <w:lang w:val="en-US" w:eastAsia="zh-CN"/>
              </w:rPr>
              <w:t>最高不超过10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3.3</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对产品生产制造质量控制流程及投标人供货方案</w:t>
            </w:r>
            <w:r>
              <w:rPr>
                <w:rFonts w:hint="eastAsia" w:ascii="宋体" w:hAnsi="宋体"/>
                <w:sz w:val="18"/>
                <w:szCs w:val="18"/>
                <w:lang w:eastAsia="zh-CN"/>
              </w:rPr>
              <w:t>，</w:t>
            </w:r>
            <w:r>
              <w:rPr>
                <w:rFonts w:hint="eastAsia" w:ascii="宋体" w:hAnsi="宋体"/>
                <w:sz w:val="18"/>
                <w:szCs w:val="18"/>
              </w:rPr>
              <w:t>包括现场支持的合理安排进行比较，酌情打分，优[3-2分]、良[1.5分]、一般[1分]、差[0.5-0分]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lang w:eastAsia="zh-CN"/>
              </w:rPr>
              <w:t>根据供货时长、</w:t>
            </w:r>
            <w:r>
              <w:rPr>
                <w:rFonts w:hint="eastAsia" w:ascii="宋体" w:hAnsi="宋体"/>
                <w:sz w:val="18"/>
                <w:szCs w:val="18"/>
              </w:rPr>
              <w:t>售后服务响应时间比较：根据各投标厂家的售后响应时间情况，优[</w:t>
            </w:r>
            <w:r>
              <w:rPr>
                <w:rFonts w:hint="eastAsia" w:ascii="宋体" w:hAnsi="宋体"/>
                <w:sz w:val="18"/>
                <w:szCs w:val="18"/>
                <w:lang w:val="en-US" w:eastAsia="zh-CN"/>
              </w:rPr>
              <w:t>2</w:t>
            </w:r>
            <w:r>
              <w:rPr>
                <w:rFonts w:hint="eastAsia" w:ascii="宋体" w:hAnsi="宋体"/>
                <w:sz w:val="18"/>
                <w:szCs w:val="18"/>
              </w:rPr>
              <w:t>分]、良[</w:t>
            </w:r>
            <w:r>
              <w:rPr>
                <w:rFonts w:hint="eastAsia" w:ascii="宋体" w:hAnsi="宋体"/>
                <w:sz w:val="18"/>
                <w:szCs w:val="18"/>
                <w:lang w:val="en-US" w:eastAsia="zh-CN"/>
              </w:rPr>
              <w:t>1</w:t>
            </w:r>
            <w:r>
              <w:rPr>
                <w:rFonts w:hint="eastAsia" w:ascii="宋体" w:hAnsi="宋体"/>
                <w:sz w:val="18"/>
                <w:szCs w:val="18"/>
              </w:rPr>
              <w:t>分]、一般[0.5分]、差[0分]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pStyle w:val="2"/>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rPr>
          <w:color w:val="000000" w:themeColor="text1"/>
          <w:sz w:val="24"/>
          <w14:textFill>
            <w14:solidFill>
              <w14:schemeClr w14:val="tx1"/>
            </w14:solidFill>
          </w14:textFill>
        </w:rPr>
      </w:pPr>
    </w:p>
    <w:p/>
    <w:p>
      <w:pPr>
        <w:pStyle w:val="3"/>
        <w:snapToGrid w:val="0"/>
        <w:spacing w:before="0" w:after="0" w:line="360" w:lineRule="auto"/>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pPr w:leftFromText="180" w:rightFromText="180" w:vertAnchor="text" w:horzAnchor="page" w:tblpX="1792" w:tblpY="314"/>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w:t>
            </w:r>
            <w:r>
              <w:rPr>
                <w:rFonts w:hint="eastAsia" w:ascii="Times New Roman"/>
                <w:sz w:val="22"/>
                <w:lang w:val="en-US" w:eastAsia="zh-CN"/>
              </w:rPr>
              <w:t>短袖衬衫</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130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98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男管理</w:t>
            </w:r>
            <w:r>
              <w:rPr>
                <w:rFonts w:hint="eastAsia" w:ascii="Times New Roman"/>
                <w:sz w:val="22"/>
                <w:lang w:val="en-US" w:eastAsia="zh-CN"/>
              </w:rPr>
              <w:t>西装夏裤</w:t>
            </w:r>
          </w:p>
        </w:tc>
        <w:tc>
          <w:tcPr>
            <w:tcW w:w="847" w:type="dxa"/>
            <w:vAlign w:val="center"/>
          </w:tcPr>
          <w:p>
            <w:pPr>
              <w:jc w:val="center"/>
              <w:rPr>
                <w:rFonts w:hint="default"/>
                <w:lang w:val="en-US" w:eastAsia="zh-CN"/>
              </w:rPr>
            </w:pPr>
            <w:r>
              <w:rPr>
                <w:rFonts w:hint="eastAsia"/>
                <w:lang w:val="en-US" w:eastAsia="zh-CN"/>
              </w:rPr>
              <w:t>145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女</w:t>
            </w:r>
            <w:r>
              <w:rPr>
                <w:rFonts w:hint="eastAsia" w:ascii="Times New Roman"/>
                <w:sz w:val="22"/>
                <w:lang w:val="en-US"/>
              </w:rPr>
              <w:t>管理</w:t>
            </w:r>
            <w:r>
              <w:rPr>
                <w:rFonts w:hint="eastAsia" w:ascii="Times New Roman"/>
                <w:sz w:val="22"/>
                <w:lang w:val="en-US" w:eastAsia="zh-CN"/>
              </w:rPr>
              <w:t>西装夏裤</w:t>
            </w:r>
          </w:p>
        </w:tc>
        <w:tc>
          <w:tcPr>
            <w:tcW w:w="847" w:type="dxa"/>
            <w:vAlign w:val="center"/>
          </w:tcPr>
          <w:p>
            <w:pPr>
              <w:jc w:val="center"/>
              <w:rPr>
                <w:rFonts w:hint="default"/>
                <w:sz w:val="22"/>
                <w:szCs w:val="22"/>
                <w:lang w:val="en-US" w:eastAsia="zh-CN"/>
              </w:rPr>
            </w:pPr>
            <w:r>
              <w:rPr>
                <w:rFonts w:hint="eastAsia"/>
                <w:sz w:val="22"/>
                <w:szCs w:val="22"/>
                <w:lang w:val="en-US" w:eastAsia="zh-CN"/>
              </w:rPr>
              <w:t>125</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保洁员短袖T恤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320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保洁员夏裤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eastAsia="黑体"/>
                <w:sz w:val="22"/>
                <w:lang w:val="en-US" w:eastAsia="zh-CN"/>
              </w:rPr>
            </w:pPr>
            <w:r>
              <w:rPr>
                <w:rFonts w:hint="eastAsia" w:ascii="Times New Roman"/>
                <w:sz w:val="22"/>
                <w:lang w:val="en-US" w:eastAsia="zh-CN"/>
              </w:rPr>
              <w:t>保洁员灰色POLO衫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68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保洁员夏裤（藏青色）</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28</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58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电工夏上衣</w:t>
            </w:r>
          </w:p>
        </w:tc>
        <w:tc>
          <w:tcPr>
            <w:tcW w:w="847" w:type="dxa"/>
            <w:vAlign w:val="center"/>
          </w:tcPr>
          <w:p>
            <w:pPr>
              <w:jc w:val="center"/>
              <w:rPr>
                <w:rFonts w:hint="default"/>
                <w:sz w:val="22"/>
                <w:szCs w:val="22"/>
                <w:lang w:val="en-US" w:eastAsia="zh-CN"/>
              </w:rPr>
            </w:pPr>
            <w:r>
              <w:rPr>
                <w:rFonts w:hint="eastAsia"/>
                <w:sz w:val="22"/>
                <w:szCs w:val="22"/>
                <w:lang w:val="en-US" w:eastAsia="zh-CN"/>
              </w:rPr>
              <w:t>110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电工夏裤</w:t>
            </w:r>
          </w:p>
        </w:tc>
        <w:tc>
          <w:tcPr>
            <w:tcW w:w="847" w:type="dxa"/>
            <w:vAlign w:val="center"/>
          </w:tcPr>
          <w:p>
            <w:pPr>
              <w:jc w:val="center"/>
              <w:rPr>
                <w:rFonts w:hint="default"/>
                <w:sz w:val="22"/>
                <w:szCs w:val="22"/>
                <w:lang w:val="en-US" w:eastAsia="zh-CN"/>
              </w:rPr>
            </w:pPr>
            <w:r>
              <w:rPr>
                <w:rFonts w:hint="eastAsia"/>
                <w:sz w:val="22"/>
                <w:szCs w:val="22"/>
                <w:lang w:val="en-US" w:eastAsia="zh-CN"/>
              </w:rPr>
              <w:t>120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绿化T恤</w:t>
            </w:r>
          </w:p>
        </w:tc>
        <w:tc>
          <w:tcPr>
            <w:tcW w:w="847" w:type="dxa"/>
            <w:vAlign w:val="center"/>
          </w:tcPr>
          <w:p>
            <w:pPr>
              <w:jc w:val="center"/>
              <w:rPr>
                <w:rFonts w:hint="default"/>
                <w:sz w:val="22"/>
                <w:szCs w:val="22"/>
                <w:lang w:val="en-US" w:eastAsia="zh-CN"/>
              </w:rPr>
            </w:pPr>
            <w:r>
              <w:rPr>
                <w:rFonts w:hint="eastAsia"/>
                <w:sz w:val="22"/>
                <w:szCs w:val="22"/>
                <w:lang w:val="en-US" w:eastAsia="zh-CN"/>
              </w:rPr>
              <w:t>35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58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维序员短袖衬衫1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222</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维序员夏裤1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217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57</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rPr>
            </w:pPr>
            <w:r>
              <w:rPr>
                <w:rFonts w:hint="eastAsia" w:ascii="Times New Roman"/>
                <w:sz w:val="22"/>
                <w:lang w:val="en-US" w:eastAsia="zh-CN"/>
              </w:rPr>
              <w:t>维序员领带1</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维序员大盖帽1</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维序员短袖衬衫2</w:t>
            </w:r>
          </w:p>
        </w:tc>
        <w:tc>
          <w:tcPr>
            <w:tcW w:w="847" w:type="dxa"/>
            <w:vAlign w:val="center"/>
          </w:tcPr>
          <w:p>
            <w:pPr>
              <w:jc w:val="center"/>
              <w:rPr>
                <w:rFonts w:hint="default"/>
                <w:lang w:val="en-US" w:eastAsia="zh-CN"/>
              </w:rPr>
            </w:pPr>
            <w:r>
              <w:rPr>
                <w:rFonts w:hint="eastAsia"/>
                <w:lang w:val="en-US" w:eastAsia="zh-CN"/>
              </w:rPr>
              <w:t>210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维序员夏裤2</w:t>
            </w:r>
          </w:p>
        </w:tc>
        <w:tc>
          <w:tcPr>
            <w:tcW w:w="847" w:type="dxa"/>
            <w:vAlign w:val="center"/>
          </w:tcPr>
          <w:p>
            <w:pPr>
              <w:jc w:val="center"/>
              <w:rPr>
                <w:rFonts w:hint="default"/>
                <w:lang w:val="en-US" w:eastAsia="zh-CN"/>
              </w:rPr>
            </w:pPr>
            <w:r>
              <w:rPr>
                <w:rFonts w:hint="eastAsia"/>
                <w:lang w:val="en-US" w:eastAsia="zh-CN"/>
              </w:rPr>
              <w:t>215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维序员领带2</w:t>
            </w:r>
          </w:p>
        </w:tc>
        <w:tc>
          <w:tcPr>
            <w:tcW w:w="847" w:type="dxa"/>
            <w:vAlign w:val="center"/>
          </w:tcPr>
          <w:p>
            <w:pPr>
              <w:jc w:val="center"/>
              <w:rPr>
                <w:rFonts w:hint="default"/>
                <w:lang w:val="en-US" w:eastAsia="zh-CN"/>
              </w:rPr>
            </w:pPr>
            <w:r>
              <w:rPr>
                <w:rFonts w:hint="eastAsia"/>
                <w:lang w:val="en-US" w:eastAsia="zh-CN"/>
              </w:rPr>
              <w:t>60</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10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default" w:ascii="Times New Roman"/>
                <w:sz w:val="22"/>
                <w:lang w:val="en-US" w:eastAsia="zh-CN"/>
              </w:rPr>
            </w:pPr>
            <w:r>
              <w:rPr>
                <w:rFonts w:hint="eastAsia" w:ascii="Times New Roman"/>
                <w:sz w:val="22"/>
                <w:lang w:val="en-US" w:eastAsia="zh-CN"/>
              </w:rPr>
              <w:t>维序员大盖帽2</w:t>
            </w:r>
          </w:p>
        </w:tc>
        <w:tc>
          <w:tcPr>
            <w:tcW w:w="847" w:type="dxa"/>
            <w:vAlign w:val="center"/>
          </w:tcPr>
          <w:p>
            <w:pPr>
              <w:jc w:val="center"/>
              <w:rPr>
                <w:rFonts w:hint="default"/>
                <w:lang w:val="en-US" w:eastAsia="zh-CN"/>
              </w:rPr>
            </w:pPr>
            <w:r>
              <w:rPr>
                <w:rFonts w:hint="eastAsia"/>
                <w:lang w:val="en-US" w:eastAsia="zh-CN"/>
              </w:rPr>
              <w:t>15</w:t>
            </w:r>
          </w:p>
        </w:tc>
        <w:tc>
          <w:tcPr>
            <w:tcW w:w="1373" w:type="dxa"/>
            <w:vAlign w:val="center"/>
          </w:tcPr>
          <w:p>
            <w:pPr>
              <w:pStyle w:val="36"/>
              <w:jc w:val="center"/>
              <w:rPr>
                <w:rFonts w:hint="default" w:ascii="宋体" w:cs="宋体"/>
                <w:color w:val="auto"/>
                <w:sz w:val="24"/>
                <w:lang w:val="en-US" w:eastAsia="zh-CN"/>
              </w:rPr>
            </w:pPr>
            <w:r>
              <w:rPr>
                <w:rFonts w:hint="eastAsia" w:ascii="宋体" w:cs="宋体"/>
                <w:color w:val="auto"/>
                <w:sz w:val="24"/>
                <w:lang w:val="en-US" w:eastAsia="zh-CN"/>
              </w:rPr>
              <w:t>35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w:t>
            </w:r>
            <w:r>
              <w:rPr>
                <w:rFonts w:hint="eastAsia" w:hAnsi="黑体" w:eastAsia="黑体" w:cs="黑体"/>
                <w:kern w:val="2"/>
                <w:sz w:val="22"/>
                <w:szCs w:val="24"/>
                <w:lang w:val="en-US" w:eastAsia="zh-CN" w:bidi="ar-SA"/>
              </w:rPr>
              <w:t>夏季</w:t>
            </w:r>
            <w:r>
              <w:rPr>
                <w:rFonts w:hint="eastAsia" w:ascii="Times New Roman" w:hAnsi="黑体" w:eastAsia="黑体" w:cs="黑体"/>
                <w:kern w:val="2"/>
                <w:sz w:val="22"/>
                <w:szCs w:val="24"/>
                <w:lang w:val="en-US" w:eastAsia="zh-CN" w:bidi="ar-SA"/>
              </w:rPr>
              <w:t>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27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lang w:val="en-US" w:eastAsia="zh-CN"/>
              </w:rPr>
            </w:pPr>
            <w:r>
              <w:rPr>
                <w:rFonts w:hint="eastAsia"/>
                <w:lang w:val="en-US" w:eastAsia="zh-CN"/>
              </w:rPr>
              <w:t>会务人员夏季裙子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会务人员夏季裤子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16</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保育员短袖上衣</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34</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保育员短裙</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10</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保育员鞋子</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256416592"/>
      <w:bookmarkStart w:id="1" w:name="_Toc323741898"/>
      <w:bookmarkStart w:id="2" w:name="_Toc238290496"/>
      <w:bookmarkStart w:id="3" w:name="_Toc184176484"/>
      <w:bookmarkStart w:id="4" w:name="_Toc184550797"/>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QsMK2QAAAAkBAAAPAAAAAAAAAAEAIAAAACIAAABkcnMvZG93&#10;bnJldi54bWxQSwECFAAUAAAACACHTuJAc7mq1TgCAACWBAAADgAAAAAAAAABACAAAAAoAQAAZHJz&#10;L2Uyb0RvYy54bWxQSwUGAAAAAAYABgBZAQAA0gU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33037128"/>
            <w:bookmarkStart w:id="6" w:name="_Toc415124198"/>
            <w:bookmarkStart w:id="7" w:name="_Toc415124366"/>
            <w:bookmarkStart w:id="8" w:name="_Toc418491550"/>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5124367"/>
            <w:bookmarkStart w:id="10" w:name="_Toc433037129"/>
            <w:bookmarkStart w:id="11" w:name="_Toc418491551"/>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70528;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EB03"/>
    <w:multiLevelType w:val="singleLevel"/>
    <w:tmpl w:val="82A8EB03"/>
    <w:lvl w:ilvl="0" w:tentative="0">
      <w:start w:val="2"/>
      <w:numFmt w:val="chineseCounting"/>
      <w:suff w:val="nothing"/>
      <w:lvlText w:val="（%1）"/>
      <w:lvlJc w:val="left"/>
      <w:rPr>
        <w:rFonts w:hint="eastAsia"/>
      </w:rPr>
    </w:lvl>
  </w:abstractNum>
  <w:abstractNum w:abstractNumId="1">
    <w:nsid w:val="8C90F316"/>
    <w:multiLevelType w:val="singleLevel"/>
    <w:tmpl w:val="8C90F316"/>
    <w:lvl w:ilvl="0" w:tentative="0">
      <w:start w:val="4"/>
      <w:numFmt w:val="chineseCounting"/>
      <w:suff w:val="nothing"/>
      <w:lvlText w:val="%1、"/>
      <w:lvlJc w:val="left"/>
      <w:rPr>
        <w:rFonts w:hint="eastAsia"/>
      </w:rPr>
    </w:lvl>
  </w:abstractNum>
  <w:abstractNum w:abstractNumId="2">
    <w:nsid w:val="D0249962"/>
    <w:multiLevelType w:val="singleLevel"/>
    <w:tmpl w:val="D0249962"/>
    <w:lvl w:ilvl="0" w:tentative="0">
      <w:start w:val="1"/>
      <w:numFmt w:val="decimal"/>
      <w:suff w:val="nothing"/>
      <w:lvlText w:val="%1、"/>
      <w:lvlJc w:val="left"/>
    </w:lvl>
  </w:abstractNum>
  <w:abstractNum w:abstractNumId="3">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667305"/>
    <w:multiLevelType w:val="singleLevel"/>
    <w:tmpl w:val="57667305"/>
    <w:lvl w:ilvl="0" w:tentative="0">
      <w:start w:val="1"/>
      <w:numFmt w:val="decimal"/>
      <w:suff w:val="nothing"/>
      <w:lvlText w:val="%1、"/>
      <w:lvlJc w:val="left"/>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3"/>
  </w:num>
  <w:num w:numId="2">
    <w:abstractNumId w:val="5"/>
    <w:lvlOverride w:ilvl="0">
      <w:startOverride w:val="1"/>
    </w:lvlOverride>
  </w:num>
  <w:num w:numId="3">
    <w:abstractNumId w:val="2"/>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485E65"/>
    <w:rsid w:val="01E55043"/>
    <w:rsid w:val="043D25DD"/>
    <w:rsid w:val="059906D6"/>
    <w:rsid w:val="063E52BD"/>
    <w:rsid w:val="069774E3"/>
    <w:rsid w:val="096E3ACB"/>
    <w:rsid w:val="099178BA"/>
    <w:rsid w:val="09943E2C"/>
    <w:rsid w:val="0AFA3EE6"/>
    <w:rsid w:val="0BC526BF"/>
    <w:rsid w:val="0FA40387"/>
    <w:rsid w:val="0FA80F5A"/>
    <w:rsid w:val="10257CDA"/>
    <w:rsid w:val="10F73CD6"/>
    <w:rsid w:val="11933809"/>
    <w:rsid w:val="11C907BB"/>
    <w:rsid w:val="11C95241"/>
    <w:rsid w:val="1357221B"/>
    <w:rsid w:val="14880E6B"/>
    <w:rsid w:val="15DD4B44"/>
    <w:rsid w:val="19FA3F63"/>
    <w:rsid w:val="1A655038"/>
    <w:rsid w:val="1A8C46D7"/>
    <w:rsid w:val="1B956FBC"/>
    <w:rsid w:val="1D705674"/>
    <w:rsid w:val="1DEE251B"/>
    <w:rsid w:val="201119F6"/>
    <w:rsid w:val="22805551"/>
    <w:rsid w:val="23E5222D"/>
    <w:rsid w:val="258372AC"/>
    <w:rsid w:val="26561D13"/>
    <w:rsid w:val="27FE6ABF"/>
    <w:rsid w:val="2C730839"/>
    <w:rsid w:val="2EE60A27"/>
    <w:rsid w:val="2F550C92"/>
    <w:rsid w:val="2FE67066"/>
    <w:rsid w:val="30171953"/>
    <w:rsid w:val="305D1449"/>
    <w:rsid w:val="30B34544"/>
    <w:rsid w:val="322473DE"/>
    <w:rsid w:val="33A42111"/>
    <w:rsid w:val="33EC55B6"/>
    <w:rsid w:val="34314262"/>
    <w:rsid w:val="345170EC"/>
    <w:rsid w:val="35A27DD7"/>
    <w:rsid w:val="367C7BAB"/>
    <w:rsid w:val="37B54C56"/>
    <w:rsid w:val="37E85CFC"/>
    <w:rsid w:val="385164D4"/>
    <w:rsid w:val="38761E9B"/>
    <w:rsid w:val="392F70A3"/>
    <w:rsid w:val="3BC6190F"/>
    <w:rsid w:val="3D9F2B5A"/>
    <w:rsid w:val="3E53768F"/>
    <w:rsid w:val="3F386152"/>
    <w:rsid w:val="3F3C29BA"/>
    <w:rsid w:val="3FE04CD6"/>
    <w:rsid w:val="40947AD6"/>
    <w:rsid w:val="41A31D2E"/>
    <w:rsid w:val="41D11FDA"/>
    <w:rsid w:val="430A293B"/>
    <w:rsid w:val="446B0E50"/>
    <w:rsid w:val="46E43F8B"/>
    <w:rsid w:val="46EC2272"/>
    <w:rsid w:val="4891151C"/>
    <w:rsid w:val="4A085418"/>
    <w:rsid w:val="4C7F108E"/>
    <w:rsid w:val="4DB96EA6"/>
    <w:rsid w:val="4EDF4E7B"/>
    <w:rsid w:val="4EE04F8F"/>
    <w:rsid w:val="500F1308"/>
    <w:rsid w:val="508F14FF"/>
    <w:rsid w:val="50A47AE1"/>
    <w:rsid w:val="52AF6A08"/>
    <w:rsid w:val="53AD1733"/>
    <w:rsid w:val="541F5E72"/>
    <w:rsid w:val="55B02BAE"/>
    <w:rsid w:val="57EF2EF8"/>
    <w:rsid w:val="57FC498F"/>
    <w:rsid w:val="58723D76"/>
    <w:rsid w:val="5AE4231D"/>
    <w:rsid w:val="5B5206B4"/>
    <w:rsid w:val="5DFB30AA"/>
    <w:rsid w:val="5E490725"/>
    <w:rsid w:val="5EA64E3E"/>
    <w:rsid w:val="5FEB490D"/>
    <w:rsid w:val="5FEB7E8F"/>
    <w:rsid w:val="618064DD"/>
    <w:rsid w:val="6289189B"/>
    <w:rsid w:val="629E1D06"/>
    <w:rsid w:val="62F45734"/>
    <w:rsid w:val="6404157C"/>
    <w:rsid w:val="64E07A2E"/>
    <w:rsid w:val="65506C32"/>
    <w:rsid w:val="65E42A89"/>
    <w:rsid w:val="686D4994"/>
    <w:rsid w:val="687070FB"/>
    <w:rsid w:val="6B570149"/>
    <w:rsid w:val="6C5D771A"/>
    <w:rsid w:val="6C86539A"/>
    <w:rsid w:val="6D0001BF"/>
    <w:rsid w:val="6D5355A0"/>
    <w:rsid w:val="6F301902"/>
    <w:rsid w:val="6FED08A3"/>
    <w:rsid w:val="6FED2CC9"/>
    <w:rsid w:val="701044A3"/>
    <w:rsid w:val="701E07BC"/>
    <w:rsid w:val="7206446C"/>
    <w:rsid w:val="72403A0D"/>
    <w:rsid w:val="72AE691D"/>
    <w:rsid w:val="73A57D8C"/>
    <w:rsid w:val="74475766"/>
    <w:rsid w:val="776136FA"/>
    <w:rsid w:val="77E97854"/>
    <w:rsid w:val="78A92728"/>
    <w:rsid w:val="7ABF66C4"/>
    <w:rsid w:val="7B0D4313"/>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21"/>
    <w:basedOn w:val="15"/>
    <w:uiPriority w:val="0"/>
    <w:rPr>
      <w:rFonts w:hint="default" w:ascii="Times New Roman" w:hAnsi="Times New Roman" w:cs="Times New Roman"/>
      <w:color w:val="000000"/>
      <w:sz w:val="22"/>
      <w:szCs w:val="22"/>
      <w:u w:val="none"/>
    </w:rPr>
  </w:style>
  <w:style w:type="character" w:customStyle="1" w:styleId="41">
    <w:name w:val="font41"/>
    <w:basedOn w:val="15"/>
    <w:uiPriority w:val="0"/>
    <w:rPr>
      <w:rFonts w:hint="eastAsia" w:ascii="黑体" w:hAnsi="宋体" w:eastAsia="黑体" w:cs="黑体"/>
      <w:color w:val="000000"/>
      <w:sz w:val="22"/>
      <w:szCs w:val="22"/>
      <w:u w:val="none"/>
    </w:rPr>
  </w:style>
  <w:style w:type="character" w:customStyle="1" w:styleId="42">
    <w:name w:val="font1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74</TotalTime>
  <ScaleCrop>false</ScaleCrop>
  <LinksUpToDate>false</LinksUpToDate>
  <CharactersWithSpaces>11369</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deng</cp:lastModifiedBy>
  <cp:lastPrinted>2020-09-29T01:08:00Z</cp:lastPrinted>
  <dcterms:modified xsi:type="dcterms:W3CDTF">2021-04-15T09:08:14Z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480ECC084C7A42DC80C27E564F12E11C</vt:lpwstr>
  </property>
</Properties>
</file>